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Lobster" w:cs="Lobster" w:eastAsia="Lobster" w:hAnsi="Lobster"/>
          <w:color w:val="ffffff"/>
          <w:sz w:val="26"/>
          <w:szCs w:val="26"/>
        </w:rPr>
        <w:drawing>
          <wp:inline distB="114300" distT="114300" distL="114300" distR="114300">
            <wp:extent cx="5448300" cy="13049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304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Home Education Plan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Name:  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Grade: 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Vision and goals: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General resource: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www.demystifyingeducation.com/resources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pageBreakBefore w:val="0"/>
        <w:spacing w:after="0" w:before="0" w:lineRule="auto"/>
        <w:jc w:val="center"/>
        <w:rPr>
          <w:b w:val="1"/>
          <w:i w:val="1"/>
          <w:color w:val="000000"/>
          <w:u w:val="single"/>
        </w:rPr>
      </w:pPr>
      <w:bookmarkStart w:colFirst="0" w:colLast="0" w:name="_wqi11deqcxh7" w:id="0"/>
      <w:bookmarkEnd w:id="0"/>
      <w:r w:rsidDel="00000000" w:rsidR="00000000" w:rsidRPr="00000000">
        <w:rPr>
          <w:b w:val="1"/>
          <w:i w:val="1"/>
          <w:color w:val="000000"/>
          <w:u w:val="single"/>
          <w:rtl w:val="0"/>
        </w:rPr>
        <w:t xml:space="preserve">Learning Outcomes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pageBreakBefore w:val="0"/>
        <w:spacing w:after="0" w:before="0" w:lineRule="auto"/>
        <w:rPr>
          <w:color w:val="000000"/>
          <w:sz w:val="24"/>
          <w:szCs w:val="24"/>
        </w:rPr>
      </w:pPr>
      <w:bookmarkStart w:colFirst="0" w:colLast="0" w:name="_hwvasv18die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pageBreakBefore w:val="0"/>
        <w:spacing w:after="0" w:before="0" w:lineRule="auto"/>
        <w:rPr>
          <w:color w:val="000000"/>
          <w:sz w:val="24"/>
          <w:szCs w:val="24"/>
        </w:rPr>
      </w:pPr>
      <w:bookmarkStart w:colFirst="0" w:colLast="0" w:name="_rvqghjbxbte8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 xml:space="preserve">The following Learning outcomes are what is required by the province of Alberta in the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Home Education Regulation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Also required is a “basic education providing students with a solid core program including language arts, mathematics, science and social studies”.</w:t>
      </w:r>
      <w:r w:rsidDel="00000000" w:rsidR="00000000" w:rsidRPr="00000000">
        <w:rPr>
          <w:rtl w:val="0"/>
        </w:rPr>
      </w:r>
    </w:p>
    <w:tbl>
      <w:tblPr>
        <w:tblStyle w:val="Table2"/>
        <w:tblW w:w="9495.0" w:type="dxa"/>
        <w:jc w:val="left"/>
        <w:tblInd w:w="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95"/>
        <w:tblGridChange w:id="0">
          <w:tblGrid>
            <w:gridCol w:w="949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fc5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rtl w:val="0"/>
              </w:rPr>
              <w:t xml:space="preserve">The following are all to be accomplished over the course of 12 years of education, allowing students 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 for information, understanding and enjoyment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Write and speak clearly, accurately and appropriately for the context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Use mathematics to solve problems in business, science and daily-life situations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the physical world, ecology and diversity of life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the scientific method, the nature of science and technology and their application to daily life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a7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the history and geography of Canada and have a general understanding of world history and geography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a7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Canada's political, social and economic systems within a global context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a7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Respect the cultural diversity and common values of Canada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a7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desirable personal characteristics such as respect, responsibility, fairness, honesty, caring, loyalty and commitment to democratic ideals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Recognize the importance of personal well-being and appreciate how a family and others contribute to well-being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the basic requirements of an active, healthy lifestyle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and appreciate literature, the arts and the creative process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Research an issue thoroughly and evaluate the credibility and reliability of information sources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critical and creative thinking skills in problem solving and decision making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competence in using information technologies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how to work independently and as part of a team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Manage time and other resources needed to complete a task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initiative, leadership, flexibility and persistence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Evaluate their own endeavours and continually strive to improve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the desire and realize the need for life-long learning</w:t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Plan for Core subject areas:</w:t>
      </w:r>
    </w:p>
    <w:p w:rsidR="00000000" w:rsidDel="00000000" w:rsidP="00000000" w:rsidRDefault="00000000" w:rsidRPr="00000000" w14:paraId="0000004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each core subject area, please write a goal (can be general or specific), some activities you plan to do in order to meet your objective, the subjects your child will learn and the resources you will need.</w:t>
      </w:r>
    </w:p>
    <w:p w:rsidR="00000000" w:rsidDel="00000000" w:rsidP="00000000" w:rsidRDefault="00000000" w:rsidRPr="00000000" w14:paraId="0000004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note that the resource section is tied to your reimbursement funding at this time.  </w:t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Language Arts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Goal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rtl w:val="0"/>
              </w:rPr>
              <w:t xml:space="preserve">example goal: to develop literacy skills as suited to their grade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Workbook activities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Typing practice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Reading various books (write some examples)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Library visits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puzzles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Reading articles and answering questions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Writing paragraphs / sentences / words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Listening to podcasts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Watching movies of books read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Writing letters and notes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 lists and menus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Followed storylines in video games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Learning about</w:t>
            </w:r>
            <w:r w:rsidDel="00000000" w:rsidR="00000000" w:rsidRPr="00000000">
              <w:rPr>
                <w:rtl w:val="0"/>
              </w:rPr>
              <w:t xml:space="preserve">: listening, communicating, writing, reading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Resources needed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Workbooks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Books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Audiobooks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Tablet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Printer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Board games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Suggested resources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Getepic.com  class code: ksu6988</w:t>
            </w:r>
          </w:p>
        </w:tc>
      </w:tr>
    </w:tbl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Mathematics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Goal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rtl w:val="0"/>
              </w:rPr>
              <w:t xml:space="preserve"> example: to develop math skills that help in life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Worksheet completion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Memorizing activities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Baking-measuring, time, temperature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Using money when shopping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Learning change and money sense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Using math applications and games online 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Building with lego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Building in a virtual world (Minecraft, Roblox, etc)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Using online money system and budgeting money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Playing board and card games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Practice telling time</w:t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Sewing-measuring, turning 2D shapes into 3D shapes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Using tools of math like rulers, measuring devices and calculators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Learning about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Resources needed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Workbooks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Online applications</w:t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Lego</w:t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Board and card games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Sewing materials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printer</w:t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Suggested resources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www.Khanacademy.org </w:t>
            </w:r>
          </w:p>
        </w:tc>
      </w:tr>
    </w:tbl>
    <w:p w:rsidR="00000000" w:rsidDel="00000000" w:rsidP="00000000" w:rsidRDefault="00000000" w:rsidRPr="00000000" w14:paraId="0000008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Science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Goal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rtl w:val="0"/>
              </w:rPr>
              <w:t xml:space="preserve">example: to demonstrate an understanding of nature, the natural world, physics, chemistry and biology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Workbook completion</w:t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Watching videos and documentaries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Gardening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Experiments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Reading about various scientific topics</w:t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Listening to audiobooks</w:t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Learning plant and bird identification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Observation of wildlife</w:t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Nature walks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Butterfly experiment and observation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Learning about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Resources needed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Butterfly kit</w:t>
            </w:r>
          </w:p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Science experiment materials</w:t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Books</w:t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Workbooks</w:t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materials</w:t>
            </w:r>
          </w:p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 apps for identification</w:t>
            </w:r>
          </w:p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Video sources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Gardening implements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Audiobooks</w:t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Suggested resources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Social Studies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Goal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rtl w:val="0"/>
              </w:rPr>
              <w:t xml:space="preserve">example: to demonstrate learning about geography, history, political science, ideologies, culture, research skills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Workbook activities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Reading articles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Internet research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Research through books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Learning another language (example:)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Watching documentaries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Attendance at cultural activities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Attendance of community events related to culture and history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Cooking and trying different ethnic foods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Field trips to museums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Learning about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Resources needed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Workbooks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Language classes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Field trip fees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Sewing implements and materials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Suggested resources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Curiousity Stream -$20/year streaming service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Pimsleur -audio language learning program</w:t>
            </w:r>
          </w:p>
        </w:tc>
      </w:tr>
    </w:tbl>
    <w:p w:rsidR="00000000" w:rsidDel="00000000" w:rsidP="00000000" w:rsidRDefault="00000000" w:rsidRPr="00000000" w14:paraId="000000B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Physical Health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Goal</w:t>
            </w:r>
            <w:r w:rsidDel="00000000" w:rsidR="00000000" w:rsidRPr="00000000">
              <w:rPr>
                <w:i w:val="1"/>
                <w:rtl w:val="0"/>
              </w:rPr>
              <w:t xml:space="preserve">:   to have a healthy, active lifestyle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Walking and hiking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Trampoline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Outdoor play</w:t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Learn to choose healthy foods</w:t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Riding bikes</w:t>
            </w:r>
          </w:p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Scootering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Sledding</w:t>
            </w:r>
          </w:p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Meal prep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Resources needed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Sports equipment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Lessons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Entry fees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Classes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memberships</w:t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Suggested resources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D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 / Music</w:t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rtl w:val="0"/>
              </w:rPr>
              <w:t xml:space="preserve">to develop an appreciation for artistic and musical expression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Sewing</w:t>
            </w:r>
          </w:p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Crafting</w:t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Holiday crafting</w:t>
            </w:r>
          </w:p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Resources needed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and craft materials</w:t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Musical instruments</w:t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lessons</w:t>
            </w:r>
          </w:p>
        </w:tc>
      </w:tr>
    </w:tbl>
    <w:p w:rsidR="00000000" w:rsidDel="00000000" w:rsidP="00000000" w:rsidRDefault="00000000" w:rsidRPr="00000000" w14:paraId="000000DE">
      <w:pPr>
        <w:pageBreakBefore w:val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pageBreakBefore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demystifyingeducation.com/resources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